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E033F" w14:textId="77777777" w:rsidR="00F10F06" w:rsidRDefault="00F10F06" w:rsidP="00E82E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6AFCCBE" wp14:editId="214E51F1">
            <wp:extent cx="2343150" cy="1437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354618" cy="1444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CF5F40" w14:textId="77777777" w:rsidR="00F10F06" w:rsidRDefault="00F10F06" w:rsidP="00E82E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61283" w14:textId="77777777" w:rsidR="00706A58" w:rsidRPr="00E82E13" w:rsidRDefault="009D2448" w:rsidP="00E82E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13">
        <w:rPr>
          <w:rFonts w:ascii="Times New Roman" w:hAnsi="Times New Roman" w:cs="Times New Roman"/>
          <w:b/>
          <w:sz w:val="28"/>
          <w:szCs w:val="28"/>
        </w:rPr>
        <w:t>ЖАНРЫ СОЧИНЕНИЙ ВСЕРОССИЙСКОГО КОНКУРСА «БЕЗ СРОКА ДАВНОСТИ»</w:t>
      </w:r>
    </w:p>
    <w:p w14:paraId="6980F398" w14:textId="77777777" w:rsidR="004B6F8F" w:rsidRDefault="00E82E13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2E13">
        <w:rPr>
          <w:rFonts w:ascii="Times New Roman" w:hAnsi="Times New Roman" w:cs="Times New Roman"/>
          <w:sz w:val="28"/>
          <w:szCs w:val="28"/>
        </w:rPr>
        <w:t>рассказ – небольшое повествовательное литературное произведение, содержащее развернутое и законченное повествование о каком-либо отдельном событии из жизни героя. Рассказ содержит малое количество действующих лиц, а также, чаще всего, имеет одну сюжетную линию;</w:t>
      </w:r>
    </w:p>
    <w:p w14:paraId="130DFD6A" w14:textId="77777777" w:rsidR="00E82E13" w:rsidRDefault="00E82E13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E13">
        <w:rPr>
          <w:rFonts w:ascii="Times New Roman" w:hAnsi="Times New Roman" w:cs="Times New Roman"/>
          <w:sz w:val="28"/>
          <w:szCs w:val="28"/>
        </w:rPr>
        <w:t xml:space="preserve"> </w:t>
      </w:r>
      <w:r w:rsidR="004B6F8F">
        <w:rPr>
          <w:rFonts w:ascii="Times New Roman" w:hAnsi="Times New Roman" w:cs="Times New Roman"/>
          <w:sz w:val="28"/>
          <w:szCs w:val="28"/>
        </w:rPr>
        <w:t>-</w:t>
      </w:r>
      <w:r w:rsidRPr="00E82E13">
        <w:rPr>
          <w:rFonts w:ascii="Times New Roman" w:hAnsi="Times New Roman" w:cs="Times New Roman"/>
          <w:sz w:val="28"/>
          <w:szCs w:val="28"/>
        </w:rPr>
        <w:t xml:space="preserve"> сказка – эпическое произведение фантастического, авантюрного или бытового характера с установкой на вымысел. В сказке ставятся эстетические, моральные, социальные проблемы; </w:t>
      </w:r>
    </w:p>
    <w:p w14:paraId="1ABF9444" w14:textId="77777777" w:rsidR="00E82E13" w:rsidRDefault="00E82E13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2E13">
        <w:rPr>
          <w:rFonts w:ascii="Times New Roman" w:hAnsi="Times New Roman" w:cs="Times New Roman"/>
          <w:sz w:val="28"/>
          <w:szCs w:val="28"/>
        </w:rPr>
        <w:t xml:space="preserve"> письмо – эпистолярный жанр литературы, художественное или публицистическое произведение подлинного или вымышленного характера; обращение автора к определенному лицу с постановкой какого-либо важного вопроса или к широкому кругу читателей с целью привлечения внимания к какому-либо факту или явлению действительности; </w:t>
      </w:r>
    </w:p>
    <w:p w14:paraId="42A7B67E" w14:textId="77777777" w:rsidR="00E82E13" w:rsidRDefault="00E82E13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2E13">
        <w:rPr>
          <w:rFonts w:ascii="Times New Roman" w:hAnsi="Times New Roman" w:cs="Times New Roman"/>
          <w:sz w:val="28"/>
          <w:szCs w:val="28"/>
        </w:rPr>
        <w:t xml:space="preserve"> дневник – форма повествования, которое ведется от первого лица (реального или вымышленного). Дневник содержит записи о текущих событиях, представляемых в хронологическом порядке. Этим обусловлена композиция дневника: разбиение текста на части обусловлено датой произошедшего события. Рассказ о событиях всегда ведется от первого лица, выбор темы дневниковых записей определяется личными интересами автора; </w:t>
      </w:r>
    </w:p>
    <w:p w14:paraId="3710C5AF" w14:textId="77777777" w:rsidR="004B6F8F" w:rsidRDefault="00E82E13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2E13">
        <w:rPr>
          <w:rFonts w:ascii="Times New Roman" w:hAnsi="Times New Roman" w:cs="Times New Roman"/>
          <w:sz w:val="28"/>
          <w:szCs w:val="28"/>
        </w:rPr>
        <w:t xml:space="preserve"> заочная экскурсия – 1. Разновидность текста-описания, объектом которого является какая-либо достопримечательность. 2. Разновидность </w:t>
      </w:r>
      <w:r w:rsidRPr="00E82E13">
        <w:rPr>
          <w:rFonts w:ascii="Times New Roman" w:hAnsi="Times New Roman" w:cs="Times New Roman"/>
          <w:sz w:val="28"/>
          <w:szCs w:val="28"/>
        </w:rPr>
        <w:lastRenderedPageBreak/>
        <w:t xml:space="preserve">очерка, посвященного какому-либо историко-культурному памятнику, в котором в равных долях присутствуют элементы описания, повествования и рассуждения; </w:t>
      </w:r>
    </w:p>
    <w:p w14:paraId="197C901C" w14:textId="77777777" w:rsidR="004B6F8F" w:rsidRDefault="004B6F8F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E13" w:rsidRPr="00E82E13">
        <w:rPr>
          <w:rFonts w:ascii="Times New Roman" w:hAnsi="Times New Roman" w:cs="Times New Roman"/>
          <w:sz w:val="28"/>
          <w:szCs w:val="28"/>
        </w:rPr>
        <w:t xml:space="preserve"> очерк – в художественной литературе одна из разновидностей рассказа, отличается большей описательностью, затрагивает преимущественно социальные проблемы. Публицистический, в том числе документальный очерк излагает и анализирует реальные факты и явления общественной жизни, как правило, в сопровождении прямого их истолкования автором. В основе очерка, как правило, лежит непосредственное изучение автором своего объекта. Основной признак очерка – писание с натуры; </w:t>
      </w:r>
    </w:p>
    <w:p w14:paraId="5AB14B3A" w14:textId="77777777" w:rsidR="004B6F8F" w:rsidRDefault="004B6F8F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E13" w:rsidRPr="00E82E13">
        <w:rPr>
          <w:rFonts w:ascii="Times New Roman" w:hAnsi="Times New Roman" w:cs="Times New Roman"/>
          <w:sz w:val="28"/>
          <w:szCs w:val="28"/>
        </w:rPr>
        <w:t xml:space="preserve"> репортаж – жанр журналистики, оперативно сообщающий широкому кругу людей о каком-либо событии, очевидцем или участником которого является автор. В композиции репортажа можно выделить три части: 1) экспозиция (краткое описание места, времени, участников события); 2) информационный блок (характеристика события, 2 диалоги с участниками, описание деталей, которые, по мнению автора, наиболее точно отражают суть происходящего); 3) заключительная часть (краткая авторская оценка события, которому посвящен репортаж); </w:t>
      </w:r>
    </w:p>
    <w:p w14:paraId="5E9FCDBB" w14:textId="77777777" w:rsidR="004B6F8F" w:rsidRDefault="004B6F8F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E13" w:rsidRPr="00E82E13">
        <w:rPr>
          <w:rFonts w:ascii="Times New Roman" w:hAnsi="Times New Roman" w:cs="Times New Roman"/>
          <w:sz w:val="28"/>
          <w:szCs w:val="28"/>
        </w:rPr>
        <w:t xml:space="preserve"> интервью – жанр публицистики, представляющий собой беседу интервьюера и интервьюируемого, обменивающихся информацией (взглядами, фактами, сведениями мнениями), представляющей интерес для публики; </w:t>
      </w:r>
    </w:p>
    <w:p w14:paraId="33A45AB9" w14:textId="77777777" w:rsidR="004B6F8F" w:rsidRDefault="004B6F8F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E13" w:rsidRPr="00E82E13">
        <w:rPr>
          <w:rFonts w:ascii="Times New Roman" w:hAnsi="Times New Roman" w:cs="Times New Roman"/>
          <w:sz w:val="28"/>
          <w:szCs w:val="28"/>
        </w:rPr>
        <w:t xml:space="preserve"> слово – литературное произведение в форме ораторской речи, проповеди или послания. В древнерусской литературе – название произведений поучительного характера, «учительная проза» риторико-публицистического характера. Чаще всего «слово похвальное» требовало изустного произнесения, но, создаваясь заранее (в письменном варианте), оставалось в национальной культуре письменным произведением; </w:t>
      </w:r>
    </w:p>
    <w:p w14:paraId="4339323D" w14:textId="77777777" w:rsidR="004B6F8F" w:rsidRDefault="004B6F8F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82E13" w:rsidRPr="00E82E13">
        <w:rPr>
          <w:rFonts w:ascii="Times New Roman" w:hAnsi="Times New Roman" w:cs="Times New Roman"/>
          <w:sz w:val="28"/>
          <w:szCs w:val="28"/>
        </w:rPr>
        <w:t xml:space="preserve"> эссе – жанр критики, литературоведения, характеризующийся свободной трактовкой какой-либо проблемы; прозаический этюд, представляющий общие или предварительные соображения о каком-либо предмете или по какому-либо поводу. Главную роль в эссе играет не воспроизведение факта, а изображение впечатлений, раздумий и ассоциаций. Выбор темы эссе определяется личным интересом автора; </w:t>
      </w:r>
    </w:p>
    <w:p w14:paraId="04492F7F" w14:textId="77777777" w:rsidR="009D2448" w:rsidRPr="00E82E13" w:rsidRDefault="004B6F8F" w:rsidP="00E82E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2E13" w:rsidRPr="00E82E13">
        <w:rPr>
          <w:rFonts w:ascii="Times New Roman" w:hAnsi="Times New Roman" w:cs="Times New Roman"/>
          <w:sz w:val="28"/>
          <w:szCs w:val="28"/>
        </w:rPr>
        <w:t xml:space="preserve"> рецензия – критическая статья или заметка, в которой содержится критический разбор произведения – художественного, научного, публицистического характера и т. п., – дающий информацию об этом произведении и его оценку. Рецензия, оценивающая несколько произведений, объединённых по какому-либо признаку, называется обозрением. Предметом рецензии являются информационные явления – книги, брошюры, спектакли, кинофильмы, телепередачи. Суть рецензии – выразить отношение рецензента к исследуемому произведению.</w:t>
      </w:r>
    </w:p>
    <w:sectPr w:rsidR="009D2448" w:rsidRPr="00E8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48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A2F67"/>
    <w:rsid w:val="000E5EDE"/>
    <w:rsid w:val="000E5F5E"/>
    <w:rsid w:val="001043C9"/>
    <w:rsid w:val="00104837"/>
    <w:rsid w:val="00114689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6C16"/>
    <w:rsid w:val="002B7B3D"/>
    <w:rsid w:val="002C0ABD"/>
    <w:rsid w:val="002E336A"/>
    <w:rsid w:val="003067B4"/>
    <w:rsid w:val="00320554"/>
    <w:rsid w:val="00324C41"/>
    <w:rsid w:val="0033077C"/>
    <w:rsid w:val="00343E34"/>
    <w:rsid w:val="0034709E"/>
    <w:rsid w:val="00350663"/>
    <w:rsid w:val="00354830"/>
    <w:rsid w:val="00384B85"/>
    <w:rsid w:val="00387235"/>
    <w:rsid w:val="00393BE7"/>
    <w:rsid w:val="003B1D0A"/>
    <w:rsid w:val="003C2282"/>
    <w:rsid w:val="003C70F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670A"/>
    <w:rsid w:val="004A2DF9"/>
    <w:rsid w:val="004B6F8F"/>
    <w:rsid w:val="004C0002"/>
    <w:rsid w:val="004C4422"/>
    <w:rsid w:val="004D5AD5"/>
    <w:rsid w:val="004F1D3D"/>
    <w:rsid w:val="005156D9"/>
    <w:rsid w:val="005227DE"/>
    <w:rsid w:val="00525CF2"/>
    <w:rsid w:val="00534945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C688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D67"/>
    <w:rsid w:val="00697D1A"/>
    <w:rsid w:val="006B0290"/>
    <w:rsid w:val="006B30C3"/>
    <w:rsid w:val="006E4A1C"/>
    <w:rsid w:val="007024FB"/>
    <w:rsid w:val="00706A58"/>
    <w:rsid w:val="007072B1"/>
    <w:rsid w:val="00723DDC"/>
    <w:rsid w:val="0075096F"/>
    <w:rsid w:val="00756036"/>
    <w:rsid w:val="00757245"/>
    <w:rsid w:val="00773F5E"/>
    <w:rsid w:val="00796869"/>
    <w:rsid w:val="007A64DF"/>
    <w:rsid w:val="007B1F42"/>
    <w:rsid w:val="007B595C"/>
    <w:rsid w:val="007C0A3E"/>
    <w:rsid w:val="007D2DB4"/>
    <w:rsid w:val="007E5538"/>
    <w:rsid w:val="00820DAC"/>
    <w:rsid w:val="00841A27"/>
    <w:rsid w:val="00841EC3"/>
    <w:rsid w:val="0086671F"/>
    <w:rsid w:val="008931E9"/>
    <w:rsid w:val="008A7168"/>
    <w:rsid w:val="008C5DAE"/>
    <w:rsid w:val="008F508E"/>
    <w:rsid w:val="008F5F5A"/>
    <w:rsid w:val="00914E0D"/>
    <w:rsid w:val="0095158B"/>
    <w:rsid w:val="0095315F"/>
    <w:rsid w:val="009654B9"/>
    <w:rsid w:val="00986BE5"/>
    <w:rsid w:val="00992B78"/>
    <w:rsid w:val="009B096A"/>
    <w:rsid w:val="009D2448"/>
    <w:rsid w:val="00A00172"/>
    <w:rsid w:val="00A010F4"/>
    <w:rsid w:val="00A30AD8"/>
    <w:rsid w:val="00A32C95"/>
    <w:rsid w:val="00A52590"/>
    <w:rsid w:val="00A73906"/>
    <w:rsid w:val="00A87FD9"/>
    <w:rsid w:val="00AA7F1F"/>
    <w:rsid w:val="00AB1950"/>
    <w:rsid w:val="00AE5AAE"/>
    <w:rsid w:val="00B0012F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BC220B"/>
    <w:rsid w:val="00BC7073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6443"/>
    <w:rsid w:val="00CF5864"/>
    <w:rsid w:val="00D35A02"/>
    <w:rsid w:val="00D65D59"/>
    <w:rsid w:val="00D7579E"/>
    <w:rsid w:val="00D76B50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779DE"/>
    <w:rsid w:val="00E82E13"/>
    <w:rsid w:val="00E83A98"/>
    <w:rsid w:val="00EA28C4"/>
    <w:rsid w:val="00ED1104"/>
    <w:rsid w:val="00EE4835"/>
    <w:rsid w:val="00F032FA"/>
    <w:rsid w:val="00F076C8"/>
    <w:rsid w:val="00F10F06"/>
    <w:rsid w:val="00F20DD0"/>
    <w:rsid w:val="00F241B0"/>
    <w:rsid w:val="00F31CBB"/>
    <w:rsid w:val="00F3474A"/>
    <w:rsid w:val="00F3637C"/>
    <w:rsid w:val="00F45E82"/>
    <w:rsid w:val="00FA3B18"/>
    <w:rsid w:val="00FB4A9B"/>
    <w:rsid w:val="00FB584B"/>
    <w:rsid w:val="00FC40B6"/>
    <w:rsid w:val="00FC434E"/>
    <w:rsid w:val="00FD403D"/>
    <w:rsid w:val="00FE06FE"/>
    <w:rsid w:val="00FE1560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1799"/>
  <w15:chartTrackingRefBased/>
  <w15:docId w15:val="{F1F9940A-CDD1-4E15-B821-4B741735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Алтай</cp:lastModifiedBy>
  <cp:revision>2</cp:revision>
  <dcterms:created xsi:type="dcterms:W3CDTF">2021-01-25T05:37:00Z</dcterms:created>
  <dcterms:modified xsi:type="dcterms:W3CDTF">2021-01-25T05:37:00Z</dcterms:modified>
</cp:coreProperties>
</file>